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关于“</w:t>
      </w:r>
      <w:r>
        <w:rPr>
          <w:rFonts w:hint="eastAsia"/>
          <w:lang w:val="en-US" w:eastAsia="zh-CN"/>
        </w:rPr>
        <w:t>成都七中初中学校国际理解课程服务项目”</w:t>
      </w:r>
      <w:r>
        <w:rPr>
          <w:rFonts w:hint="eastAsia"/>
        </w:rPr>
        <w:t>比选结果的公告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</w:rPr>
        <w:t>来源：后勤服务中心   日期：202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-0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 xml:space="preserve"> 18:</w:t>
      </w:r>
      <w:r>
        <w:rPr>
          <w:rFonts w:hint="eastAsia"/>
          <w:lang w:val="en-US" w:eastAsia="zh-CN"/>
        </w:rPr>
        <w:t>03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 xml:space="preserve">  点击次数：</w:t>
      </w:r>
      <w:r>
        <w:rPr>
          <w:rFonts w:hint="eastAsia"/>
          <w:lang w:val="en-US" w:eastAsia="zh-CN"/>
        </w:rPr>
        <w:t>355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经评审小组综合评审，现将四川省成都市第七中学初中学校对“</w:t>
      </w:r>
      <w:r>
        <w:rPr>
          <w:rFonts w:hint="eastAsia"/>
          <w:lang w:val="en-US" w:eastAsia="zh-CN"/>
        </w:rPr>
        <w:t>成都七中初中学校国际理解课程服务项目”</w:t>
      </w:r>
      <w:r>
        <w:rPr>
          <w:rFonts w:hint="eastAsia"/>
        </w:rPr>
        <w:t>比选结果公示如下：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成交供应商： </w:t>
      </w:r>
      <w:r>
        <w:rPr>
          <w:rFonts w:hint="eastAsia"/>
          <w:lang w:val="en-US" w:eastAsia="zh-CN"/>
        </w:rPr>
        <w:t>北京聚知优国际教育投资管理有限公司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请成交供应商代表在本公示发布之日起1日后到成都七中初中学校（天环街199号）与采购人签订合同。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联系人：周老师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联系电话：028-69283747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right"/>
        <w:rPr>
          <w:rFonts w:hint="eastAsia"/>
        </w:rPr>
      </w:pPr>
      <w:r>
        <w:rPr>
          <w:rFonts w:hint="eastAsia"/>
        </w:rPr>
        <w:t>四川省成都市第七中学初中学校</w:t>
      </w:r>
    </w:p>
    <w:p>
      <w:pPr>
        <w:jc w:val="right"/>
        <w:rPr>
          <w:rFonts w:hint="eastAsia"/>
        </w:rPr>
      </w:pPr>
    </w:p>
    <w:p>
      <w:pPr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3F303C"/>
    <w:rsid w:val="B53F303C"/>
    <w:rsid w:val="EFEFE0B6"/>
    <w:rsid w:val="FDFB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2023-09-20T03:26:00Z</dcterms:created>
  <dc:creator>乐天</dc:creator>
  <cp:lastModifiedBy>乐天</cp:lastModifiedBy>
  <dcterms:modified xsi:type="dcterms:W3CDTF">2024-03-18T15:46:34Z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A90AC6C5AF56B38EF91409656D1BCD57_41</vt:lpwstr>
  </property>
</Properties>
</file>